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Затверджую </w:t>
      </w:r>
    </w:p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</w:p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Дошкільного навчального закладу</w:t>
      </w:r>
    </w:p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 ясла </w:t>
      </w:r>
      <w:r w:rsidRPr="00011EB0">
        <w:rPr>
          <w:rFonts w:ascii="Times New Roman" w:hAnsi="Times New Roman"/>
          <w:sz w:val="28"/>
          <w:szCs w:val="28"/>
          <w:lang w:val="uk-UA"/>
        </w:rPr>
        <w:t xml:space="preserve">- садок) № 38 </w:t>
      </w:r>
    </w:p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« Золотий ключик»</w:t>
      </w:r>
    </w:p>
    <w:p w:rsidR="00B67705" w:rsidRPr="00011EB0" w:rsidRDefault="00B67705" w:rsidP="00B67705">
      <w:pPr>
        <w:spacing w:after="0"/>
        <w:ind w:left="-11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 xml:space="preserve">Черкаської </w:t>
      </w:r>
      <w:proofErr w:type="spellStart"/>
      <w:r w:rsidRPr="00011EB0">
        <w:rPr>
          <w:rFonts w:ascii="Times New Roman" w:hAnsi="Times New Roman"/>
          <w:sz w:val="28"/>
          <w:szCs w:val="28"/>
          <w:lang w:val="uk-UA"/>
        </w:rPr>
        <w:t>міс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011EB0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011EB0">
        <w:rPr>
          <w:rFonts w:ascii="Times New Roman" w:hAnsi="Times New Roman"/>
          <w:sz w:val="28"/>
          <w:szCs w:val="28"/>
          <w:lang w:val="uk-UA"/>
        </w:rPr>
        <w:t xml:space="preserve">  ради</w:t>
      </w:r>
    </w:p>
    <w:p w:rsidR="008B704E" w:rsidRDefault="00B67705" w:rsidP="00B6770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Світлана ГЛУЩЕНК</w:t>
      </w:r>
      <w:r>
        <w:rPr>
          <w:rFonts w:ascii="Times New Roman" w:hAnsi="Times New Roman"/>
          <w:sz w:val="28"/>
          <w:szCs w:val="28"/>
          <w:lang w:val="uk-UA"/>
        </w:rPr>
        <w:t>О</w:t>
      </w:r>
    </w:p>
    <w:p w:rsidR="00B67705" w:rsidRDefault="00B67705" w:rsidP="00B6770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67705" w:rsidRDefault="00B67705" w:rsidP="00B67705">
      <w:pPr>
        <w:spacing w:after="0"/>
        <w:rPr>
          <w:lang w:val="uk-UA"/>
        </w:rPr>
      </w:pPr>
    </w:p>
    <w:p w:rsidR="00B67705" w:rsidRPr="004919FF" w:rsidRDefault="00B67705" w:rsidP="00B677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19FF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B67705" w:rsidRDefault="00B67705" w:rsidP="00B677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19FF">
        <w:rPr>
          <w:rFonts w:ascii="Times New Roman" w:hAnsi="Times New Roman"/>
          <w:b/>
          <w:sz w:val="28"/>
          <w:szCs w:val="28"/>
          <w:lang w:val="uk-UA"/>
        </w:rPr>
        <w:t xml:space="preserve">по проведенню Тижня безпеки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дорожнього </w:t>
      </w:r>
      <w:r w:rsidRPr="004919FF">
        <w:rPr>
          <w:rFonts w:ascii="Times New Roman" w:hAnsi="Times New Roman"/>
          <w:b/>
          <w:sz w:val="28"/>
          <w:szCs w:val="28"/>
          <w:lang w:val="uk-UA"/>
        </w:rPr>
        <w:t>руху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11-15 листопада 202</w:t>
      </w:r>
      <w:r w:rsidRPr="004919FF">
        <w:rPr>
          <w:rFonts w:ascii="Times New Roman" w:hAnsi="Times New Roman"/>
          <w:b/>
          <w:sz w:val="28"/>
          <w:szCs w:val="28"/>
          <w:lang w:val="uk-UA"/>
        </w:rPr>
        <w:t>4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із загальною темою « Безпека на дорогах в умовах воєнного стану» </w:t>
      </w:r>
      <w:r w:rsidRPr="004919FF">
        <w:rPr>
          <w:rFonts w:ascii="Times New Roman" w:hAnsi="Times New Roman"/>
          <w:b/>
          <w:sz w:val="28"/>
          <w:szCs w:val="28"/>
          <w:lang w:val="uk-UA"/>
        </w:rPr>
        <w:t>в дошкільному навчальному закладі (ясла-садок)№38 «Золотий ключик» Черкаської  міської ради</w:t>
      </w:r>
    </w:p>
    <w:tbl>
      <w:tblPr>
        <w:tblStyle w:val="a3"/>
        <w:tblW w:w="0" w:type="auto"/>
        <w:tblLook w:val="04A0"/>
      </w:tblPr>
      <w:tblGrid>
        <w:gridCol w:w="2463"/>
        <w:gridCol w:w="4024"/>
        <w:gridCol w:w="4253"/>
        <w:gridCol w:w="3827"/>
      </w:tblGrid>
      <w:tr w:rsidR="00B67705" w:rsidTr="00B67705">
        <w:tc>
          <w:tcPr>
            <w:tcW w:w="2463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4024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Старша група</w:t>
            </w:r>
          </w:p>
        </w:tc>
        <w:tc>
          <w:tcPr>
            <w:tcW w:w="4253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Середня група</w:t>
            </w:r>
          </w:p>
        </w:tc>
        <w:tc>
          <w:tcPr>
            <w:tcW w:w="3827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Молодша група</w:t>
            </w:r>
          </w:p>
        </w:tc>
      </w:tr>
      <w:tr w:rsidR="00B67705" w:rsidTr="00B67705">
        <w:tc>
          <w:tcPr>
            <w:tcW w:w="246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 1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1.11</w:t>
            </w: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.2024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світлофора</w:t>
            </w:r>
          </w:p>
        </w:tc>
        <w:tc>
          <w:tcPr>
            <w:tcW w:w="4024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1.Читання вірша А.Північного «Світлофор»  та бесіда за його змістом.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«Збери світлофор»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3.Аплікація «Наш яскравий друг»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4.Рухлива гра «Стій, увага,рушай»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5.Сюжетно-рольова гра «Відпрацювання практичних навичок поведінки в разі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виникнення надзвичайних ситуацій на дорозі».</w:t>
            </w:r>
          </w:p>
        </w:tc>
        <w:tc>
          <w:tcPr>
            <w:tcW w:w="425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1.Школа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Світлофора-Моргайка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«Хто чинить неправильно на дорозі»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3.Спостереження за пішоходами на переході та світлофорі.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4.Рухлива гра «Червоний, жовтий, зелений»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5.Відгадування загадок про світлофор, дорогу.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6.Сюжетно-рольова гра «Відпрацювання практичних навичок поведінки в разі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виникнення надзвичайних ситуацій на дорозі».</w:t>
            </w:r>
          </w:p>
        </w:tc>
        <w:tc>
          <w:tcPr>
            <w:tcW w:w="3827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1.Заняття «Світлофор та зебра – наші помічники»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2.Дидактичні ігри «Збери світлофор», «Знайди свій колір»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3.Рухлива гра «Світлофор».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4.Читання твору М,Познанської «Світлофор»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5.Сюжетно-рольова гра «Водії»(моделювання ситуацій</w:t>
            </w:r>
          </w:p>
        </w:tc>
      </w:tr>
      <w:tr w:rsidR="00B67705" w:rsidTr="00B67705">
        <w:tc>
          <w:tcPr>
            <w:tcW w:w="246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Вівторок 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12.11.</w:t>
            </w: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дорожнього транспорту</w:t>
            </w:r>
          </w:p>
        </w:tc>
        <w:tc>
          <w:tcPr>
            <w:tcW w:w="4024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1.Бесіда про транспорт.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2.Читання оповідання С.Носова «Автомобіль»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3.Малювання «Транспорт спеціального призначення»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4.Рухливі ігри «Ми - машини», «Регулювальник»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5.СХД: виготовлення атрибутів до сюжетної гри «Автобус»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6.Дид.вправа «Склади ціле з частин»(складання видів транспорту з геометричних фігур).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Конкурс( фото, відео)  у рамках національного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 Безпечна країна» на VІІ Всеукраїнський конкурс</w:t>
            </w:r>
          </w:p>
        </w:tc>
        <w:tc>
          <w:tcPr>
            <w:tcW w:w="425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1.Бесіда «Транспорт»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«У гості до бабусі»(правила безпечної поведінки в транспорті)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3.Конструювання «Автобус»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4.Спостереження за легковим та вантажним транспортом.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5.Рухлива гра «Транспорт і пішоходи»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6.Сюжетно-рольова гра «Відпрацювання практичних навичок поведінки в разі виникнення надзвичайних ситуацій на дорозі».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Конкурс( фото, відео)  у рамках національного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 Безпечна країна» на VІІ Всеукраїнський конкурс</w:t>
            </w:r>
          </w:p>
        </w:tc>
        <w:tc>
          <w:tcPr>
            <w:tcW w:w="3827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1.Бесіда «Вулиця. Транспорт і пішоходи»(розрізняти легковий та вантажний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тр-рт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2.Рухлива гра «Горобчики і автомобіль»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3.Спостереження за транспортом, що рухається поблизу закладу.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4.Ігрова ситуація «Пішохідний перехід»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.Конкурс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 фото, відео)  у рамках національного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« Безпечна країна»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на VІІ Всеукраїнський конкурс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67705" w:rsidTr="00B67705">
        <w:tc>
          <w:tcPr>
            <w:tcW w:w="246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Середа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13.11</w:t>
            </w: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.2024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проїжджої частини</w:t>
            </w:r>
          </w:p>
        </w:tc>
        <w:tc>
          <w:tcPr>
            <w:tcW w:w="4024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1.Бесіда «Ми знайомимося з вулицею»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2.Заучування вірша А.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Дмиховського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«Чудовий острівець»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3.Дидактична гра «Наша вулиця»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4.Прогулянка по вулиці, на якій розташований дитячий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садок.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5.Гра-естафета «Звивиста дорога»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7.Обговорення «Безпека на дорозі»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6.Дидактична вправа «Щоб не трапилось біди»(правила поведінки на дорозі)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1.Заняття «Ми – пішоходи, пасажири»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2.Читання оповідання С.Носова «Автомобіль»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3.Дидактична гра «Склади ціле з частин»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4.Спостереження за транспортом спеціального призначення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5.Рухлива гра «Пішоходи і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машини»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6.Дидактична гра «Наша вулиця»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7.Сюжетно-рольова гра «Водії»(моделювання ситуацій «Безпека на дорозі)</w:t>
            </w:r>
          </w:p>
        </w:tc>
        <w:tc>
          <w:tcPr>
            <w:tcW w:w="3827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1.Бесіда «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Ходим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тільки по тротуару, а 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переходим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через «зебру»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2.Малювання «Світлофор»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3.Спостереження за рухом транспорту на дорозі.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4.Рухлива гра «Знайди свій колір»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5.Читання твору О.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Шуваєва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«Небезпечні пригоди</w:t>
            </w:r>
          </w:p>
        </w:tc>
      </w:tr>
      <w:tr w:rsidR="00B67705" w:rsidTr="00B67705">
        <w:tc>
          <w:tcPr>
            <w:tcW w:w="246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Четвер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14.11.</w:t>
            </w: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пішохода</w:t>
            </w:r>
          </w:p>
        </w:tc>
        <w:tc>
          <w:tcPr>
            <w:tcW w:w="4024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1.Пергляд відеофільму «Пасажиром бути не просто»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«Нові пригоди Буратіно»(правила поведінки на вулиці)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3.Читання віршів Правила прості потрібно твердо знати»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4.Рухлива гра «Ми сидимо в автобусі»(моделювання ситуацій)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5.Ознайомлення дітей з правилами поведінки в транспорті)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6.Малювання «Наша вулиця» (пішохідний перехід, дорога, тротуар)</w:t>
            </w:r>
          </w:p>
        </w:tc>
        <w:tc>
          <w:tcPr>
            <w:tcW w:w="425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1.Читання О.Прилуцького «Правила дорожні повинен знати кожен»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«Безпечні та небезпечні пригоди на дорозі»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3.Цільова прогулянка до проїжджої частини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4.Обігрування ситуацій, які можуть виникнути під час прогулянки, на дорозі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5.СХД: малювання «Автомобіль майбутнього»</w:t>
            </w:r>
          </w:p>
        </w:tc>
        <w:tc>
          <w:tcPr>
            <w:tcW w:w="3827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1.Бесіда «Проїжджа частина вулиці»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2.Конструювання «Дорога, частини вулиці»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3.Дидактична гра «Можна чи ні»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4.Рухлива гра «Стій, увага, рушай»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5.Спостереження «Пішохідний перехід»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6.Дидактична гра «Склади картинку»(транспорт</w:t>
            </w:r>
          </w:p>
        </w:tc>
      </w:tr>
      <w:tr w:rsidR="00B67705" w:rsidTr="00B67705">
        <w:tc>
          <w:tcPr>
            <w:tcW w:w="246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15.11.</w:t>
            </w: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67705" w:rsidRPr="00011EB0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День дорожніх знаків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Єдиний національний урок « Безпечна дорога додому»</w:t>
            </w:r>
          </w:p>
        </w:tc>
        <w:tc>
          <w:tcPr>
            <w:tcW w:w="4024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1.Розглянути дорожні знаки, для чого вони потрібні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2.Зустріч з співробітником ДІБДР.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3.Дидактичні вправи «Так чи не так», «Добери вправу»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4.Читання віршів про дорожні знаки.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5.Рухлива гра «Уважно, автомобіль»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6.Дидактичні ігри «Збери знак», «Побудуй вулицю і розстав дорожні знаки»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7.Творча робота з елементами ТРВЗ «Машина моєї мрії»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8.Дидактична гра «Відгадай свій знак»</w:t>
            </w:r>
          </w:p>
        </w:tc>
        <w:tc>
          <w:tcPr>
            <w:tcW w:w="4253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1.Бесіда «Дорожні знаки – азбука для водіїв і пішоходів»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2.Дидактичні ігри «Про що говорить знак», «Склади знак з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частин»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3.Дидактична вправа «Щоб не трапилось біди»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4.Рухливі ігри «Пішоходи і машини»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5.Розвага «Правила дорожнього руху знаємо – про життя і здоров’я дбаємо»</w:t>
            </w:r>
          </w:p>
        </w:tc>
        <w:tc>
          <w:tcPr>
            <w:tcW w:w="3827" w:type="dxa"/>
          </w:tcPr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1.Порівняння автобуса і тролейбуса. Читання вірша В.</w:t>
            </w:r>
            <w:proofErr w:type="spellStart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Паронової</w:t>
            </w:r>
            <w:proofErr w:type="spellEnd"/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«Поведінка в тролейбусі» (розглядання </w:t>
            </w: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сюжетних картинок)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2.Дидактична гра «Склади автобус»</w:t>
            </w:r>
          </w:p>
          <w:p w:rsidR="00B67705" w:rsidRPr="00011EB0" w:rsidRDefault="00B67705" w:rsidP="00B677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3.Рухлива гра «Кольорові автомобілі»</w:t>
            </w:r>
          </w:p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11EB0">
              <w:rPr>
                <w:rFonts w:ascii="Times New Roman" w:hAnsi="Times New Roman"/>
                <w:sz w:val="28"/>
                <w:szCs w:val="28"/>
                <w:lang w:val="uk-UA"/>
              </w:rPr>
              <w:t>4.Сюжетно-рольова гра «Постав дорожній знак»</w:t>
            </w:r>
          </w:p>
        </w:tc>
      </w:tr>
      <w:tr w:rsidR="00B67705" w:rsidTr="00B67705">
        <w:tc>
          <w:tcPr>
            <w:tcW w:w="2463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024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B67705" w:rsidRDefault="00B67705" w:rsidP="00B677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67705" w:rsidRPr="004919FF" w:rsidRDefault="00B67705" w:rsidP="00B6770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67705" w:rsidRPr="00011EB0" w:rsidRDefault="00B67705" w:rsidP="00B67705">
      <w:pPr>
        <w:rPr>
          <w:rFonts w:ascii="Times New Roman" w:hAnsi="Times New Roman"/>
          <w:b/>
          <w:sz w:val="28"/>
          <w:szCs w:val="28"/>
          <w:lang w:val="uk-UA"/>
        </w:rPr>
      </w:pPr>
      <w:r w:rsidRPr="00011EB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Робота з батьками :</w:t>
      </w:r>
    </w:p>
    <w:p w:rsidR="00B67705" w:rsidRPr="00011EB0" w:rsidRDefault="00B67705" w:rsidP="00B677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Інформаційний та комунікативний матеріал :</w:t>
      </w:r>
    </w:p>
    <w:p w:rsidR="00B67705" w:rsidRPr="00011EB0" w:rsidRDefault="00B67705" w:rsidP="00B677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«Батькам про правила дорожнього руху»;</w:t>
      </w:r>
    </w:p>
    <w:p w:rsidR="00B67705" w:rsidRPr="00011EB0" w:rsidRDefault="00B67705" w:rsidP="00B677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«Безпека</w:t>
      </w:r>
      <w:r w:rsidRPr="00011EB0">
        <w:rPr>
          <w:rFonts w:ascii="Times New Roman" w:hAnsi="Times New Roman"/>
          <w:sz w:val="28"/>
          <w:szCs w:val="28"/>
          <w:lang w:val="uk-UA"/>
        </w:rPr>
        <w:t xml:space="preserve"> на дорозі</w:t>
      </w:r>
      <w:r>
        <w:rPr>
          <w:rFonts w:ascii="Times New Roman" w:hAnsi="Times New Roman"/>
          <w:sz w:val="28"/>
          <w:szCs w:val="28"/>
          <w:lang w:val="uk-UA"/>
        </w:rPr>
        <w:t xml:space="preserve"> в умовах воєнного стану</w:t>
      </w:r>
      <w:r w:rsidRPr="00011EB0">
        <w:rPr>
          <w:rFonts w:ascii="Times New Roman" w:hAnsi="Times New Roman"/>
          <w:sz w:val="28"/>
          <w:szCs w:val="28"/>
          <w:lang w:val="uk-UA"/>
        </w:rPr>
        <w:t>»;</w:t>
      </w:r>
    </w:p>
    <w:p w:rsidR="00B67705" w:rsidRPr="00011EB0" w:rsidRDefault="00B67705" w:rsidP="00B677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«Ходити тільки по тротуару, а переходити через зебру»;</w:t>
      </w:r>
    </w:p>
    <w:p w:rsidR="00B67705" w:rsidRPr="00011EB0" w:rsidRDefault="00B67705" w:rsidP="00B6770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«Дитина на вулиці</w:t>
      </w:r>
      <w:r w:rsidRPr="00011EB0">
        <w:rPr>
          <w:rFonts w:ascii="Times New Roman" w:hAnsi="Times New Roman"/>
          <w:sz w:val="28"/>
          <w:szCs w:val="28"/>
          <w:lang w:val="uk-UA"/>
        </w:rPr>
        <w:t>».</w:t>
      </w:r>
    </w:p>
    <w:p w:rsidR="00B67705" w:rsidRPr="00011EB0" w:rsidRDefault="00B67705" w:rsidP="00B677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>Пам’ятка для батьків «Запобігання дорожньо-транспортному травматизму дітей дошкільного віку».</w:t>
      </w:r>
    </w:p>
    <w:p w:rsidR="00B67705" w:rsidRPr="00011EB0" w:rsidRDefault="00B67705" w:rsidP="00B67705">
      <w:pPr>
        <w:ind w:left="-110"/>
        <w:rPr>
          <w:rFonts w:ascii="Times New Roman" w:hAnsi="Times New Roman"/>
          <w:sz w:val="28"/>
          <w:szCs w:val="28"/>
          <w:lang w:val="uk-UA"/>
        </w:rPr>
      </w:pPr>
      <w:r w:rsidRPr="00011E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p w:rsidR="00B67705" w:rsidRPr="00011EB0" w:rsidRDefault="00B67705" w:rsidP="00B67705">
      <w:pPr>
        <w:ind w:left="-110"/>
        <w:rPr>
          <w:rFonts w:ascii="Times New Roman" w:hAnsi="Times New Roman"/>
          <w:sz w:val="28"/>
          <w:szCs w:val="28"/>
          <w:lang w:val="uk-UA"/>
        </w:rPr>
      </w:pPr>
    </w:p>
    <w:p w:rsidR="00B67705" w:rsidRPr="00011EB0" w:rsidRDefault="00B67705" w:rsidP="00B67705">
      <w:pPr>
        <w:ind w:left="-110"/>
        <w:rPr>
          <w:rFonts w:ascii="Times New Roman" w:hAnsi="Times New Roman"/>
          <w:sz w:val="28"/>
          <w:szCs w:val="28"/>
          <w:lang w:val="uk-UA"/>
        </w:rPr>
      </w:pPr>
    </w:p>
    <w:p w:rsidR="00B67705" w:rsidRPr="00011EB0" w:rsidRDefault="00B67705" w:rsidP="00B6770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67705" w:rsidRPr="00B67705" w:rsidRDefault="00B67705" w:rsidP="00B67705">
      <w:pPr>
        <w:spacing w:after="0"/>
        <w:rPr>
          <w:lang w:val="uk-UA"/>
        </w:rPr>
      </w:pPr>
    </w:p>
    <w:sectPr w:rsidR="00B67705" w:rsidRPr="00B67705" w:rsidSect="00B6770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3B23"/>
    <w:multiLevelType w:val="hybridMultilevel"/>
    <w:tmpl w:val="D3BEAF6E"/>
    <w:lvl w:ilvl="0" w:tplc="58E6FD6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A23F18"/>
    <w:multiLevelType w:val="hybridMultilevel"/>
    <w:tmpl w:val="9492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7705"/>
    <w:rsid w:val="008B704E"/>
    <w:rsid w:val="00B6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0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6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3688</Words>
  <Characters>2103</Characters>
  <Application>Microsoft Office Word</Application>
  <DocSecurity>0</DocSecurity>
  <Lines>17</Lines>
  <Paragraphs>11</Paragraphs>
  <ScaleCrop>false</ScaleCrop>
  <Company>MultiDVD Team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2024-11-23T05:10:00Z</dcterms:created>
  <dcterms:modified xsi:type="dcterms:W3CDTF">2024-11-23T05:25:00Z</dcterms:modified>
</cp:coreProperties>
</file>