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F" w:rsidRDefault="0011610F" w:rsidP="0011610F">
      <w:pPr>
        <w:ind w:right="-1050"/>
        <w:rPr>
          <w:u w:val="single"/>
          <w:lang w:val="uk-UA"/>
        </w:rPr>
      </w:pPr>
    </w:p>
    <w:p w:rsidR="0011610F" w:rsidRDefault="0011610F" w:rsidP="0011610F">
      <w:pPr>
        <w:ind w:right="-1050"/>
        <w:rPr>
          <w:u w:val="single"/>
          <w:lang w:val="uk-UA"/>
        </w:rPr>
      </w:pPr>
    </w:p>
    <w:p w:rsidR="0011610F" w:rsidRPr="00755433" w:rsidRDefault="0011610F" w:rsidP="0011610F">
      <w:pPr>
        <w:ind w:right="-1050"/>
        <w:rPr>
          <w:u w:val="single"/>
          <w:lang w:val="uk-UA"/>
        </w:rPr>
      </w:pPr>
      <w:r w:rsidRPr="004813D9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-381635</wp:posOffset>
            </wp:positionV>
            <wp:extent cx="438150" cy="561975"/>
            <wp:effectExtent l="19050" t="0" r="0" b="0"/>
            <wp:wrapNone/>
            <wp:docPr id="1" name="Рисунок 2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10F" w:rsidRPr="00025530" w:rsidRDefault="0011610F" w:rsidP="0011610F">
      <w:pPr>
        <w:spacing w:after="0"/>
        <w:ind w:left="708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11610F" w:rsidRPr="00025530" w:rsidRDefault="0011610F" w:rsidP="0011610F">
      <w:pPr>
        <w:spacing w:after="0"/>
        <w:ind w:left="708" w:firstLine="720"/>
        <w:rPr>
          <w:rFonts w:ascii="Times New Roman" w:hAnsi="Times New Roman" w:cs="Times New Roman"/>
          <w:sz w:val="20"/>
          <w:szCs w:val="20"/>
        </w:rPr>
      </w:pPr>
      <w:r w:rsidRPr="0002553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</w:t>
      </w:r>
      <w:r w:rsidRPr="00025530">
        <w:rPr>
          <w:rFonts w:ascii="Times New Roman" w:hAnsi="Times New Roman" w:cs="Times New Roman"/>
          <w:sz w:val="20"/>
          <w:szCs w:val="20"/>
        </w:rPr>
        <w:t>ЧЕРКАСЬКА МІСЬКА РАДА</w:t>
      </w:r>
    </w:p>
    <w:p w:rsidR="0011610F" w:rsidRPr="00025530" w:rsidRDefault="0011610F" w:rsidP="001161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530">
        <w:rPr>
          <w:rFonts w:ascii="Times New Roman" w:hAnsi="Times New Roman" w:cs="Times New Roman"/>
          <w:b/>
          <w:sz w:val="20"/>
          <w:szCs w:val="20"/>
        </w:rPr>
        <w:t>ДОШКІЛЬНИЙ НАВЧАЛЬНИЙ ЗАКЛАД</w:t>
      </w:r>
    </w:p>
    <w:p w:rsidR="0011610F" w:rsidRPr="00025530" w:rsidRDefault="0011610F" w:rsidP="0011610F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530">
        <w:rPr>
          <w:rFonts w:ascii="Times New Roman" w:hAnsi="Times New Roman" w:cs="Times New Roman"/>
          <w:b/>
          <w:sz w:val="20"/>
          <w:szCs w:val="20"/>
        </w:rPr>
        <w:t>(ЯСЛА-САДОК)  № 38 „ЗОЛОТИЙ КЛЮЧИК”</w:t>
      </w:r>
    </w:p>
    <w:p w:rsidR="0011610F" w:rsidRPr="00025530" w:rsidRDefault="0011610F" w:rsidP="0011610F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530">
        <w:rPr>
          <w:rFonts w:ascii="Times New Roman" w:hAnsi="Times New Roman" w:cs="Times New Roman"/>
          <w:b/>
          <w:sz w:val="20"/>
          <w:szCs w:val="20"/>
        </w:rPr>
        <w:t>ЧЕРКАСЬКОЇ МІСЬКОЇ РАДИ</w:t>
      </w:r>
    </w:p>
    <w:p w:rsidR="0011610F" w:rsidRPr="00025530" w:rsidRDefault="0011610F" w:rsidP="001161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025530">
        <w:rPr>
          <w:rFonts w:ascii="Times New Roman" w:hAnsi="Times New Roman" w:cs="Times New Roman"/>
          <w:b/>
          <w:sz w:val="20"/>
          <w:szCs w:val="20"/>
        </w:rPr>
        <w:t>вул</w:t>
      </w:r>
      <w:proofErr w:type="spellEnd"/>
      <w:r w:rsidRPr="00025530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025530">
        <w:rPr>
          <w:rFonts w:ascii="Times New Roman" w:hAnsi="Times New Roman" w:cs="Times New Roman"/>
          <w:b/>
          <w:sz w:val="20"/>
          <w:szCs w:val="20"/>
        </w:rPr>
        <w:t>Благовісна</w:t>
      </w:r>
      <w:proofErr w:type="spellEnd"/>
      <w:r w:rsidRPr="00025530">
        <w:rPr>
          <w:rFonts w:ascii="Times New Roman" w:hAnsi="Times New Roman" w:cs="Times New Roman"/>
          <w:b/>
          <w:sz w:val="20"/>
          <w:szCs w:val="20"/>
        </w:rPr>
        <w:t xml:space="preserve"> 215, м. </w:t>
      </w:r>
      <w:proofErr w:type="spellStart"/>
      <w:r w:rsidRPr="00025530">
        <w:rPr>
          <w:rFonts w:ascii="Times New Roman" w:hAnsi="Times New Roman" w:cs="Times New Roman"/>
          <w:b/>
          <w:sz w:val="20"/>
          <w:szCs w:val="20"/>
        </w:rPr>
        <w:t>Черкаси</w:t>
      </w:r>
      <w:proofErr w:type="spellEnd"/>
      <w:r w:rsidRPr="00025530">
        <w:rPr>
          <w:rFonts w:ascii="Times New Roman" w:hAnsi="Times New Roman" w:cs="Times New Roman"/>
          <w:b/>
          <w:sz w:val="20"/>
          <w:szCs w:val="20"/>
        </w:rPr>
        <w:t xml:space="preserve">, 18000 тел. </w:t>
      </w:r>
      <w:r w:rsidRPr="00025530">
        <w:rPr>
          <w:rFonts w:ascii="Times New Roman" w:hAnsi="Times New Roman" w:cs="Times New Roman"/>
          <w:b/>
          <w:sz w:val="20"/>
          <w:szCs w:val="20"/>
          <w:lang w:val="en-US"/>
        </w:rPr>
        <w:t>(0472)  37-93-40</w:t>
      </w:r>
    </w:p>
    <w:p w:rsidR="0011610F" w:rsidRPr="00025530" w:rsidRDefault="0011610F" w:rsidP="001161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025530">
        <w:rPr>
          <w:rFonts w:ascii="Times New Roman" w:hAnsi="Times New Roman" w:cs="Times New Roman"/>
          <w:b/>
          <w:sz w:val="20"/>
          <w:szCs w:val="20"/>
          <w:lang w:val="en-US"/>
        </w:rPr>
        <w:t>Web:http</w:t>
      </w:r>
      <w:proofErr w:type="spellEnd"/>
      <w:r w:rsidRPr="00025530">
        <w:rPr>
          <w:rFonts w:ascii="Times New Roman" w:hAnsi="Times New Roman" w:cs="Times New Roman"/>
          <w:b/>
          <w:sz w:val="20"/>
          <w:szCs w:val="20"/>
          <w:lang w:val="en-US"/>
        </w:rPr>
        <w:t>://dnz38.ck.ua</w:t>
      </w:r>
      <w:r w:rsidRPr="00025530">
        <w:rPr>
          <w:rFonts w:ascii="Times New Roman" w:hAnsi="Times New Roman" w:cs="Times New Roman"/>
          <w:b/>
          <w:sz w:val="20"/>
          <w:szCs w:val="20"/>
          <w:lang w:val="uk-UA"/>
        </w:rPr>
        <w:t xml:space="preserve">; </w:t>
      </w:r>
      <w:r w:rsidRPr="00025530">
        <w:rPr>
          <w:rFonts w:ascii="Times New Roman" w:hAnsi="Times New Roman" w:cs="Times New Roman"/>
          <w:b/>
          <w:sz w:val="20"/>
          <w:szCs w:val="20"/>
          <w:lang w:val="en-US"/>
        </w:rPr>
        <w:t>e-mail: dyt_sadok38</w:t>
      </w:r>
      <w:r w:rsidRPr="0002553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Код ЄДРПОУ    24353157</w:t>
      </w:r>
    </w:p>
    <w:p w:rsidR="0011610F" w:rsidRDefault="0011610F" w:rsidP="0011610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2553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</w:t>
      </w:r>
    </w:p>
    <w:p w:rsidR="0011610F" w:rsidRPr="00B95033" w:rsidRDefault="0011610F" w:rsidP="0011610F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B29F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BB29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BB29F5">
        <w:rPr>
          <w:rFonts w:ascii="Times New Roman" w:hAnsi="Times New Roman" w:cs="Times New Roman"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sz w:val="32"/>
          <w:szCs w:val="32"/>
          <w:lang w:val="uk-UA"/>
        </w:rPr>
        <w:t>АКАЗ</w:t>
      </w:r>
    </w:p>
    <w:p w:rsidR="0011610F" w:rsidRPr="009B4ED2" w:rsidRDefault="0011610F" w:rsidP="0011610F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від 14.12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.2023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  м. Черкаси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11610F" w:rsidRDefault="0011610F" w:rsidP="001161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610F" w:rsidRPr="009738B0" w:rsidRDefault="0011610F" w:rsidP="001161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Про встановлення вартості харчування</w:t>
      </w:r>
    </w:p>
    <w:p w:rsidR="0011610F" w:rsidRPr="009738B0" w:rsidRDefault="0011610F" w:rsidP="001161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дітей у  дошкільному навчальному</w:t>
      </w:r>
    </w:p>
    <w:p w:rsidR="0011610F" w:rsidRPr="009738B0" w:rsidRDefault="0011610F" w:rsidP="001161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 на 2024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</w:p>
    <w:p w:rsidR="0011610F" w:rsidRPr="009738B0" w:rsidRDefault="0011610F" w:rsidP="001161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 ст. 32 Закону України « Про місцеве самоврядування в Україні»( власні повноваження), на виконання ст.35 Закону України « Про дошкільну освіту», постанов Кабінету Міністрів України від 26.08.2002 № 1243 « Про невідкладні питання діяльності дошкільних та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закладів», статті 1010  Закону України « Про статус ветеранів війни , гарантії їх соціального захисту», пункту 3 статті 56 Закону України « Про освіту », Постанови </w:t>
      </w:r>
      <w:r w:rsidRPr="009738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Кабінету Міністрів України від 24.03.2021 р. № 305 «Про затвердження норм та Порядку організації харчування у закладах освіти та дитячих закладах оздоровлення та відпочинку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, наказу Міністерства освіти і науки України від 21.11.2002  № 667 « Про затвердження Порядку встановлення  плати для батьків за харчування дітей у державних і комунальних дошкільних та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закладах»,  п.6 розділу VІІ « Комплексної Програми соціальної підтримки рішення  захисників державного суверенітету та Незалежності України і членів їх сімей - жителів міста Черкаси на 2022-2024 роки», затвердженої рішенням  Черкаської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від 09.12.2021 р. № 15-17 (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Черкаської міської 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28.11.2023 року № 1828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вартості харчування дітей у закладах дошкільної освіти м. Черкаси комунальної форми власності та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зміру батьківської плати на 2024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рік,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дітей дошкільного віку  повноцінним збалансованим харчу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ванням </w:t>
      </w:r>
    </w:p>
    <w:p w:rsidR="0011610F" w:rsidRPr="009738B0" w:rsidRDefault="0011610F" w:rsidP="001161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>НАКАЗУЮ :</w:t>
      </w:r>
    </w:p>
    <w:p w:rsidR="0011610F" w:rsidRPr="009738B0" w:rsidRDefault="0011610F" w:rsidP="00116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Встановити вартість харчування дітей у дошкільному 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01січня 2024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11610F" w:rsidRPr="009738B0" w:rsidRDefault="0011610F" w:rsidP="0011610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На одну дитину в день:</w:t>
      </w:r>
    </w:p>
    <w:p w:rsidR="0011610F" w:rsidRPr="009738B0" w:rsidRDefault="0011610F" w:rsidP="00116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дітей садових груп – 104,95 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>грн. з них за рахунок бюджету ( 40 %) та ( 60 %) за рахунок батьківської плати;</w:t>
      </w:r>
    </w:p>
    <w:p w:rsidR="0011610F" w:rsidRPr="009738B0" w:rsidRDefault="0011610F" w:rsidP="001161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ясельних груп – 78,15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грн. з них  за рахунок бюджету  ( 40 %) та ( 60 %) за рахунок батьківської плати;</w:t>
      </w:r>
    </w:p>
    <w:p w:rsidR="0011610F" w:rsidRPr="009738B0" w:rsidRDefault="0011610F" w:rsidP="001161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розмір плати, що вносять батьки, або особи які їх замінюють, за харчування дітей у дошкільних навчальних закладах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на рівні 60% від фактичної вартості харчування.</w:t>
      </w:r>
    </w:p>
    <w:p w:rsidR="0011610F" w:rsidRPr="009738B0" w:rsidRDefault="0011610F" w:rsidP="00116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Зменшити розмір батьківської плати на 50% для багатодітних сімей, які мають 3 і більше дітей.</w:t>
      </w:r>
    </w:p>
    <w:p w:rsidR="0011610F" w:rsidRPr="009738B0" w:rsidRDefault="0011610F" w:rsidP="00116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сплати за харчування дитини в дошкільних 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 міста у 2024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році:</w:t>
      </w:r>
    </w:p>
    <w:p w:rsidR="0011610F" w:rsidRPr="009738B0" w:rsidRDefault="0011610F" w:rsidP="001161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 сиріт;</w:t>
      </w:r>
    </w:p>
    <w:p w:rsidR="0011610F" w:rsidRPr="009738B0" w:rsidRDefault="0011610F" w:rsidP="001161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дітей, позбавлених батьківського піклування;</w:t>
      </w:r>
    </w:p>
    <w:p w:rsidR="0011610F" w:rsidRPr="009738B0" w:rsidRDefault="0011610F" w:rsidP="001161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 з особливими освітніми потребами, які навчаються у спеціальних та інклюзивних групах;</w:t>
      </w:r>
    </w:p>
    <w:p w:rsidR="0011610F" w:rsidRPr="009738B0" w:rsidRDefault="0011610F" w:rsidP="001161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 з інвалідністю;</w:t>
      </w:r>
    </w:p>
    <w:p w:rsidR="0011610F" w:rsidRPr="009738B0" w:rsidRDefault="0011610F" w:rsidP="001161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>- дітей, з числа осіб , визначених у статті 10 Закону України « Про статус ветеранів війни, гарантії їх соціального захисту»;</w:t>
      </w:r>
    </w:p>
    <w:p w:rsidR="0011610F" w:rsidRPr="009738B0" w:rsidRDefault="0011610F" w:rsidP="001161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дітей із сімей, які отримують допомогу відповідно до Закону України « Про державну соціальну допомогу малозабезпеченим </w:t>
      </w:r>
      <w:proofErr w:type="spellStart"/>
      <w:r w:rsidRPr="009738B0"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9738B0">
        <w:rPr>
          <w:rFonts w:ascii="Times New Roman" w:hAnsi="Times New Roman" w:cs="Times New Roman"/>
          <w:sz w:val="28"/>
          <w:szCs w:val="28"/>
        </w:rPr>
        <w:t>ям”</w:t>
      </w:r>
    </w:p>
    <w:p w:rsidR="0011610F" w:rsidRDefault="0011610F" w:rsidP="001161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ED2">
        <w:rPr>
          <w:rFonts w:ascii="Times New Roman" w:hAnsi="Times New Roman" w:cs="Times New Roman"/>
          <w:sz w:val="28"/>
          <w:szCs w:val="28"/>
          <w:lang w:val="uk-UA"/>
        </w:rPr>
        <w:t>дітей із сімей учасників антитерористичної операції/ операції об’єднаних сил та дітей,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батьки яких беруть безпосередню участь у відсічі і </w:t>
      </w:r>
      <w:proofErr w:type="spellStart"/>
      <w:r w:rsidRPr="009B4ED2">
        <w:rPr>
          <w:rFonts w:ascii="Times New Roman" w:hAnsi="Times New Roman" w:cs="Times New Roman"/>
          <w:sz w:val="28"/>
          <w:szCs w:val="28"/>
          <w:lang w:val="uk-UA"/>
        </w:rPr>
        <w:t>супротиві</w:t>
      </w:r>
      <w:proofErr w:type="spellEnd"/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російської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федерації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 осіб 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, які отримали інвалідність внаслідо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поранення,  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>контузії</w:t>
      </w:r>
      <w:r>
        <w:rPr>
          <w:rFonts w:ascii="Times New Roman" w:hAnsi="Times New Roman" w:cs="Times New Roman"/>
          <w:sz w:val="28"/>
          <w:szCs w:val="28"/>
          <w:lang w:val="uk-UA"/>
        </w:rPr>
        <w:t>, каліцтва або захворювання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>, одержаних під час безпосередньої участі в антитерористичні</w:t>
      </w:r>
      <w:r>
        <w:rPr>
          <w:rFonts w:ascii="Times New Roman" w:hAnsi="Times New Roman" w:cs="Times New Roman"/>
          <w:sz w:val="28"/>
          <w:szCs w:val="28"/>
          <w:lang w:val="uk-UA"/>
        </w:rPr>
        <w:t>й  операції /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операції 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lastRenderedPageBreak/>
        <w:t>об’єднаних сил , здійснення заходів із забезпечення національної безпеки і оборони, відсічі та стримування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4ED2">
        <w:rPr>
          <w:rFonts w:ascii="Times New Roman" w:hAnsi="Times New Roman" w:cs="Times New Roman"/>
          <w:sz w:val="28"/>
          <w:szCs w:val="28"/>
          <w:lang w:val="uk-UA"/>
        </w:rPr>
        <w:t xml:space="preserve">збройної агресії російської федерації проти України, а також дітей постраждалих учасників Революції Гідності. </w:t>
      </w:r>
    </w:p>
    <w:p w:rsidR="0011610F" w:rsidRPr="009B4ED2" w:rsidRDefault="0011610F" w:rsidP="0011610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ED2">
        <w:rPr>
          <w:rFonts w:ascii="Times New Roman" w:hAnsi="Times New Roman" w:cs="Times New Roman"/>
          <w:sz w:val="28"/>
          <w:szCs w:val="28"/>
          <w:lang w:val="uk-UA"/>
        </w:rPr>
        <w:t>дітей з числа внутрішньо переміщених осіб, дітей , які мають статус дитини, яка постраждала внаслідок воєнних дій і збройних конфліктів;</w:t>
      </w:r>
    </w:p>
    <w:p w:rsidR="0011610F" w:rsidRPr="009738B0" w:rsidRDefault="0011610F" w:rsidP="0011610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4ED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738B0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наказу залишаю за собою.</w:t>
      </w:r>
    </w:p>
    <w:p w:rsidR="0011610F" w:rsidRPr="009738B0" w:rsidRDefault="0011610F" w:rsidP="0011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1610F" w:rsidRPr="009738B0" w:rsidRDefault="0011610F" w:rsidP="001161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8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Завідувач  __________   Світлана ГЛУЩЕНКО</w:t>
      </w:r>
    </w:p>
    <w:p w:rsidR="0011610F" w:rsidRPr="009738B0" w:rsidRDefault="0011610F" w:rsidP="0011610F">
      <w:pPr>
        <w:pStyle w:val="a3"/>
        <w:spacing w:after="0" w:line="360" w:lineRule="auto"/>
        <w:ind w:left="97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10F" w:rsidRPr="009738B0" w:rsidRDefault="0011610F" w:rsidP="001161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10F" w:rsidRPr="009738B0" w:rsidRDefault="0011610F" w:rsidP="0011610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3E7" w:rsidRDefault="008603E7"/>
    <w:sectPr w:rsidR="008603E7" w:rsidSect="008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AE"/>
    <w:multiLevelType w:val="hybridMultilevel"/>
    <w:tmpl w:val="21447CDC"/>
    <w:lvl w:ilvl="0" w:tplc="529EDB6A">
      <w:start w:val="1"/>
      <w:numFmt w:val="bullet"/>
      <w:lvlText w:val="-"/>
      <w:lvlJc w:val="left"/>
      <w:pPr>
        <w:ind w:left="9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07A3226B"/>
    <w:multiLevelType w:val="hybridMultilevel"/>
    <w:tmpl w:val="E3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1BE9"/>
    <w:multiLevelType w:val="multilevel"/>
    <w:tmpl w:val="BF34B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610F"/>
    <w:rsid w:val="0011610F"/>
    <w:rsid w:val="008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>MultiDVD Team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Свiтлана</dc:creator>
  <cp:lastModifiedBy>Свiтлана</cp:lastModifiedBy>
  <cp:revision>1</cp:revision>
  <dcterms:created xsi:type="dcterms:W3CDTF">2024-01-10T12:57:00Z</dcterms:created>
  <dcterms:modified xsi:type="dcterms:W3CDTF">2024-01-10T12:58:00Z</dcterms:modified>
</cp:coreProperties>
</file>